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F5A6" w14:textId="67028F1A" w:rsidR="00507AE2" w:rsidRDefault="00754621" w:rsidP="00754621">
      <w:pPr>
        <w:spacing w:after="200"/>
      </w:pPr>
      <w:r w:rsidRPr="006A3132">
        <w:t>Пресс-релиз</w:t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</w:p>
    <w:p w14:paraId="7C282928" w14:textId="77777777" w:rsidR="00D066C4" w:rsidRDefault="00D066C4" w:rsidP="00D066C4">
      <w:pPr>
        <w:spacing w:after="200"/>
        <w:rPr>
          <w:b/>
          <w:bCs/>
          <w:iCs/>
          <w:color w:val="365F91" w:themeColor="accent1" w:themeShade="BF"/>
          <w:sz w:val="28"/>
          <w:szCs w:val="28"/>
          <w:lang w:val="ru-RU"/>
        </w:rPr>
      </w:pPr>
      <w:bookmarkStart w:id="0" w:name="_Hlk135813426"/>
      <w:r w:rsidRPr="00D066C4">
        <w:rPr>
          <w:b/>
          <w:bCs/>
          <w:iCs/>
          <w:color w:val="365F91" w:themeColor="accent1" w:themeShade="BF"/>
          <w:sz w:val="28"/>
          <w:szCs w:val="28"/>
          <w:lang w:val="ru-RU"/>
        </w:rPr>
        <w:t>5 востребованных профессий в будущем, на которые можно обучиться бесплатно сейчас</w:t>
      </w:r>
    </w:p>
    <w:p w14:paraId="0B0143F6" w14:textId="137F038C" w:rsidR="00D066C4" w:rsidRPr="00402FD1" w:rsidRDefault="00D066C4" w:rsidP="00D066C4">
      <w:pPr>
        <w:spacing w:after="200"/>
        <w:rPr>
          <w:lang w:val="ru-RU"/>
        </w:rPr>
      </w:pPr>
      <w:bookmarkStart w:id="1" w:name="_Hlk135813542"/>
      <w:r>
        <w:rPr>
          <w:b/>
          <w:lang w:val="ru-RU"/>
        </w:rPr>
        <w:t>Владивосток</w:t>
      </w:r>
      <w:r w:rsidRPr="00D066C4">
        <w:rPr>
          <w:b/>
        </w:rPr>
        <w:t xml:space="preserve">, </w:t>
      </w:r>
      <w:r w:rsidR="0083622A">
        <w:rPr>
          <w:b/>
          <w:lang w:val="ru-RU"/>
        </w:rPr>
        <w:t xml:space="preserve">24 мая </w:t>
      </w:r>
      <w:r w:rsidRPr="00D066C4">
        <w:rPr>
          <w:b/>
        </w:rPr>
        <w:t>2023 год</w:t>
      </w:r>
      <w:r>
        <w:rPr>
          <w:b/>
          <w:lang w:val="ru-RU"/>
        </w:rPr>
        <w:t xml:space="preserve">. </w:t>
      </w:r>
      <w:r w:rsidRPr="00D066C4">
        <w:rPr>
          <w:i/>
        </w:rPr>
        <w:t>Эксперты h</w:t>
      </w:r>
      <w:bookmarkStart w:id="2" w:name="_GoBack"/>
      <w:bookmarkEnd w:id="2"/>
      <w:r w:rsidRPr="00D066C4">
        <w:rPr>
          <w:i/>
        </w:rPr>
        <w:t xml:space="preserve">h.ru подготовили материал, </w:t>
      </w:r>
      <w:r w:rsidR="00402FD1">
        <w:rPr>
          <w:i/>
          <w:lang w:val="ru-RU"/>
        </w:rPr>
        <w:t>в котором рассказали</w:t>
      </w:r>
      <w:r w:rsidRPr="00D066C4">
        <w:rPr>
          <w:i/>
        </w:rPr>
        <w:t>, какие специалисты нужны сейчас и будут нужны в ближайшем будущем</w:t>
      </w:r>
      <w:r w:rsidR="00402FD1">
        <w:rPr>
          <w:i/>
          <w:lang w:val="ru-RU"/>
        </w:rPr>
        <w:t xml:space="preserve">. </w:t>
      </w:r>
    </w:p>
    <w:bookmarkEnd w:id="1"/>
    <w:p w14:paraId="4A98FBD9" w14:textId="3DF8A688" w:rsidR="00D066C4" w:rsidRDefault="00D066C4" w:rsidP="00D066C4">
      <w:pPr>
        <w:jc w:val="both"/>
      </w:pPr>
      <w:r w:rsidRPr="00D066C4">
        <w:t>В рамках проекта «Содействие занятости» который создан, чтобы помочь гражданам повысить квалификацию и востребованность на рынке труда, соискатели могут сменить профессию или открыть своё дело. Участникам предлагаются сотни образовательных программ по разным специальностям: от администратора до юриста и управляющего. Проект продлится до 2024 года.</w:t>
      </w:r>
    </w:p>
    <w:p w14:paraId="071994B7" w14:textId="77777777" w:rsidR="00D066C4" w:rsidRPr="00D066C4" w:rsidRDefault="00D066C4" w:rsidP="00D066C4">
      <w:pPr>
        <w:jc w:val="both"/>
      </w:pPr>
    </w:p>
    <w:p w14:paraId="6A02989C" w14:textId="77777777" w:rsidR="00D066C4" w:rsidRPr="00D066C4" w:rsidRDefault="00D066C4" w:rsidP="00D066C4">
      <w:pPr>
        <w:jc w:val="both"/>
      </w:pPr>
      <w:r w:rsidRPr="00D066C4">
        <w:t>Обучение абсолютно бесплатное, если соискатель относится к одной из категорий граждан:</w:t>
      </w:r>
    </w:p>
    <w:p w14:paraId="00A57E47" w14:textId="7FB19B75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возраст 50 лет и старше</w:t>
      </w:r>
    </w:p>
    <w:p w14:paraId="67EA28F5" w14:textId="70A88E62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мама в отпуске по уходу за ребёнком до 3 лет</w:t>
      </w:r>
    </w:p>
    <w:p w14:paraId="1D321D91" w14:textId="7F85D4C1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нетрудоустроенная мама детей до 7 лет включительно</w:t>
      </w:r>
    </w:p>
    <w:p w14:paraId="26A50B75" w14:textId="72E18706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безработный, зарегистрированный в службе занятости</w:t>
      </w:r>
    </w:p>
    <w:p w14:paraId="24B561CB" w14:textId="4953E121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работник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14:paraId="5D757DDD" w14:textId="549F3ACF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соискателю нет 35 лет и:</w:t>
      </w:r>
    </w:p>
    <w:p w14:paraId="7F6A6E4F" w14:textId="6DDBCCFA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человек не трудоустроен по истечении 4 месяцев с даты окончания военной службы по призыву</w:t>
      </w:r>
    </w:p>
    <w:p w14:paraId="3116C389" w14:textId="1C9A682F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человек не имеете среднего профессионального и высшего образования</w:t>
      </w:r>
    </w:p>
    <w:p w14:paraId="51583BE8" w14:textId="669408C3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человек не занят по истечении 4 месяцев с даты получения документа об образовании и о квалификации</w:t>
      </w:r>
    </w:p>
    <w:p w14:paraId="40FF04A7" w14:textId="5B04B5C2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человек находится под риском увольнения</w:t>
      </w:r>
    </w:p>
    <w:p w14:paraId="12625E8D" w14:textId="6D807395" w:rsidR="00D066C4" w:rsidRPr="00D066C4" w:rsidRDefault="00D066C4" w:rsidP="00D066C4">
      <w:pPr>
        <w:pStyle w:val="a9"/>
        <w:numPr>
          <w:ilvl w:val="0"/>
          <w:numId w:val="6"/>
        </w:numPr>
      </w:pPr>
      <w:r w:rsidRPr="00D066C4">
        <w:t>человек учится на последних курсах по образовательным программам среднего профессионального или высшего образования, для которых отсутствует подходящая работа после обращения в органы службы занятости.</w:t>
      </w:r>
    </w:p>
    <w:p w14:paraId="62D1FF91" w14:textId="77777777" w:rsidR="00D066C4" w:rsidRPr="00D066C4" w:rsidRDefault="00D066C4" w:rsidP="00D066C4">
      <w:pPr>
        <w:jc w:val="both"/>
      </w:pPr>
    </w:p>
    <w:p w14:paraId="2D464E4B" w14:textId="77777777" w:rsidR="00D066C4" w:rsidRPr="00D066C4" w:rsidRDefault="00D066C4" w:rsidP="00D066C4">
      <w:pPr>
        <w:jc w:val="both"/>
      </w:pPr>
      <w:r w:rsidRPr="00D066C4">
        <w:t>Проект предполагает как дистанционный, так и очный формат обучения. Завершившим программу выдаётся удостоверение о повышении квалификации или диплом о профессиональной переподготовке, в зависимости от типа программы. За 2022 год обучились 66 тысяч человек, 50 тысяч из них успешно трудоустроились.</w:t>
      </w:r>
    </w:p>
    <w:p w14:paraId="7D366D4E" w14:textId="38884172" w:rsidR="00D066C4" w:rsidRDefault="00D066C4" w:rsidP="00D066C4">
      <w:pPr>
        <w:jc w:val="both"/>
        <w:rPr>
          <w:lang w:val="ru-RU"/>
        </w:rPr>
      </w:pPr>
      <w:r w:rsidRPr="00D066C4">
        <w:t>Востребованные профессии: сейчас и в перспективе пяти лет, на которые стоит учиться</w:t>
      </w:r>
      <w:r>
        <w:rPr>
          <w:lang w:val="ru-RU"/>
        </w:rPr>
        <w:t>.</w:t>
      </w:r>
    </w:p>
    <w:p w14:paraId="5E43733A" w14:textId="77777777" w:rsidR="00D066C4" w:rsidRPr="00D066C4" w:rsidRDefault="00D066C4" w:rsidP="00D066C4">
      <w:pPr>
        <w:jc w:val="both"/>
        <w:rPr>
          <w:lang w:val="ru-RU"/>
        </w:rPr>
      </w:pPr>
    </w:p>
    <w:p w14:paraId="2C0C5647" w14:textId="77777777" w:rsidR="00D066C4" w:rsidRPr="00D066C4" w:rsidRDefault="00D066C4" w:rsidP="00D066C4">
      <w:pPr>
        <w:jc w:val="both"/>
        <w:rPr>
          <w:b/>
        </w:rPr>
      </w:pPr>
      <w:r w:rsidRPr="00D066C4">
        <w:rPr>
          <w:b/>
        </w:rPr>
        <w:t>Менеджер по продажам и менеджер по закупкам</w:t>
      </w:r>
    </w:p>
    <w:p w14:paraId="7056AEE4" w14:textId="7B6AD3C5" w:rsidR="00D066C4" w:rsidRDefault="00D066C4" w:rsidP="00D066C4">
      <w:pPr>
        <w:jc w:val="both"/>
      </w:pPr>
      <w:r w:rsidRPr="00D066C4">
        <w:t xml:space="preserve">Менеджеры по продажам — самые желанные специалисты на рынке труда, только на hh.ru для них открыто более 100 000 вакансий по всей России. При этом, по всем </w:t>
      </w:r>
      <w:r w:rsidRPr="00D066C4">
        <w:lastRenderedPageBreak/>
        <w:t>прогнозам, сотрудники, которые продают товары и услуги, будут всегда «в цене»: они нужны практически любой компании, и полноценно заменить их невозможно никакими технологиями.</w:t>
      </w:r>
    </w:p>
    <w:p w14:paraId="4C4B1B9C" w14:textId="77777777" w:rsidR="00D066C4" w:rsidRPr="00D066C4" w:rsidRDefault="00D066C4" w:rsidP="00D066C4">
      <w:pPr>
        <w:jc w:val="both"/>
      </w:pPr>
    </w:p>
    <w:p w14:paraId="48805D82" w14:textId="786F1100" w:rsidR="00D066C4" w:rsidRDefault="00D066C4" w:rsidP="00D066C4">
      <w:pPr>
        <w:jc w:val="both"/>
      </w:pPr>
      <w:r w:rsidRPr="00D066C4">
        <w:t>Заработная плата менеджера по продажам в среднем стартует от 25 000 ₽, но в целом она зависит от разных факторов: специфики бизнеса, должностных обязанностей, местоположения. Немаловажным фактором являются и деловые качества специалиста (общительность, стрессоустойчивость, мотивация и прочее), поскольку его доход чаще всего зависит от бонусов — процента от продаж.</w:t>
      </w:r>
    </w:p>
    <w:p w14:paraId="57EC2B54" w14:textId="77777777" w:rsidR="00D066C4" w:rsidRPr="00D066C4" w:rsidRDefault="00D066C4" w:rsidP="00D066C4">
      <w:pPr>
        <w:jc w:val="both"/>
      </w:pPr>
    </w:p>
    <w:p w14:paraId="7F9027A7" w14:textId="1A4718F3" w:rsidR="00D066C4" w:rsidRDefault="00D066C4" w:rsidP="00D066C4">
      <w:pPr>
        <w:jc w:val="both"/>
      </w:pPr>
      <w:r w:rsidRPr="00D066C4">
        <w:t>Менеджер по закупкам выполняет похожий функционал с менеджером по продажам, только общается он не с клиентами, а с поставщиками. Такой сотрудник нужен организациям, деятельность которых связана товарооборотом. На hh.ru сейчас более 17 000 предложений о работе для закупщиков.</w:t>
      </w:r>
    </w:p>
    <w:p w14:paraId="3494D72E" w14:textId="77777777" w:rsidR="00D066C4" w:rsidRPr="00D066C4" w:rsidRDefault="00D066C4" w:rsidP="00D066C4">
      <w:pPr>
        <w:jc w:val="both"/>
      </w:pPr>
    </w:p>
    <w:p w14:paraId="584E334B" w14:textId="77777777" w:rsidR="00D066C4" w:rsidRPr="00D066C4" w:rsidRDefault="00D066C4" w:rsidP="00D066C4">
      <w:pPr>
        <w:jc w:val="both"/>
        <w:rPr>
          <w:b/>
        </w:rPr>
      </w:pPr>
      <w:r w:rsidRPr="00D066C4">
        <w:rPr>
          <w:b/>
        </w:rPr>
        <w:t>ИТ-специалист</w:t>
      </w:r>
    </w:p>
    <w:p w14:paraId="4B12A760" w14:textId="77777777" w:rsidR="00D066C4" w:rsidRPr="00D066C4" w:rsidRDefault="00D066C4" w:rsidP="00D066C4">
      <w:pPr>
        <w:jc w:val="both"/>
      </w:pPr>
      <w:r w:rsidRPr="00D066C4">
        <w:t>Быть айтишником сегодня не только модно, но перспективно и прибыльно. Средняя зарплата в ИТ-сфере на февраль 2023 года — 120 000 ₽. Вместе с тем на высокий доход можно рассчитывать даже «на входе»: младшим ИТ-специалистам компании готовы платить от 60 000 ₽ и больше.</w:t>
      </w:r>
    </w:p>
    <w:p w14:paraId="25ABF3A1" w14:textId="4D0FBC54" w:rsidR="00D066C4" w:rsidRDefault="00D066C4" w:rsidP="00D066C4">
      <w:pPr>
        <w:jc w:val="both"/>
      </w:pPr>
      <w:r w:rsidRPr="00D066C4">
        <w:t>Спрос на ИТ-специалистов как был, так и остаётся высоким — так, на hh.ru сейчас размещено более 10 000 предложений. В ближайшие годы этот тренд не сбавит обороты, технологии активно развиваются. Кроме того, экономика России переживает крупные перемены, в связи с чем происходит замещение зарубежных технологий отечественными и создание собственных технологических решений. Отметим, что многие разработки, которые внедрялись за рубежом 5–10 лет назад, только сейчас доходят до российского рынка. Таким образом, «бум» на ИТ-специалистов ещё не достиг своего предела.</w:t>
      </w:r>
    </w:p>
    <w:p w14:paraId="6FB8BA54" w14:textId="77777777" w:rsidR="00D066C4" w:rsidRPr="00D066C4" w:rsidRDefault="00D066C4" w:rsidP="00D066C4">
      <w:pPr>
        <w:jc w:val="both"/>
      </w:pPr>
    </w:p>
    <w:p w14:paraId="50AE3497" w14:textId="77777777" w:rsidR="00D066C4" w:rsidRPr="00D066C4" w:rsidRDefault="00D066C4" w:rsidP="00D066C4">
      <w:pPr>
        <w:jc w:val="both"/>
        <w:rPr>
          <w:b/>
        </w:rPr>
      </w:pPr>
      <w:r w:rsidRPr="00D066C4">
        <w:rPr>
          <w:b/>
        </w:rPr>
        <w:t>Менеджер по логистике</w:t>
      </w:r>
    </w:p>
    <w:p w14:paraId="46245B2C" w14:textId="1CD1243A" w:rsidR="00D066C4" w:rsidRDefault="00D066C4" w:rsidP="00D066C4">
      <w:pPr>
        <w:jc w:val="both"/>
      </w:pPr>
      <w:r w:rsidRPr="00D066C4">
        <w:t xml:space="preserve">Из-за трансформации экономики произошло и географическое перераспределение цепочек поставок: отрасли бизнеса ищут новые направления перевозки грузов. Наблюдается рост спроса на работников в сфере транспорта и в международной логистике, особенно тех, кто умеет работать в условиях параллельного </w:t>
      </w:r>
      <w:proofErr w:type="spellStart"/>
      <w:proofErr w:type="gramStart"/>
      <w:r w:rsidRPr="00D066C4">
        <w:t>импорта.Александр</w:t>
      </w:r>
      <w:proofErr w:type="spellEnd"/>
      <w:proofErr w:type="gramEnd"/>
      <w:r w:rsidRPr="00D066C4">
        <w:t xml:space="preserve"> Ильин, старший аналитик отдела маркетинговых исследований и аналитики hh.ru Эти слова подтверждают и данные — на hh.ru опубликовано более 7000 объявлений работодателей, которые ищут логиста. Средняя зарплата специалиста составляет 55 000 ₽.</w:t>
      </w:r>
    </w:p>
    <w:p w14:paraId="1E67745A" w14:textId="77777777" w:rsidR="00D066C4" w:rsidRPr="00D066C4" w:rsidRDefault="00D066C4" w:rsidP="00D066C4">
      <w:pPr>
        <w:jc w:val="both"/>
      </w:pPr>
    </w:p>
    <w:p w14:paraId="7BCA8A69" w14:textId="77777777" w:rsidR="00D066C4" w:rsidRPr="00D066C4" w:rsidRDefault="00D066C4" w:rsidP="00D066C4">
      <w:pPr>
        <w:jc w:val="both"/>
        <w:rPr>
          <w:b/>
        </w:rPr>
      </w:pPr>
      <w:r w:rsidRPr="00D066C4">
        <w:rPr>
          <w:b/>
        </w:rPr>
        <w:t>Бизнес-аналитик</w:t>
      </w:r>
    </w:p>
    <w:p w14:paraId="242CDFC6" w14:textId="77777777" w:rsidR="00D066C4" w:rsidRPr="00D066C4" w:rsidRDefault="00D066C4" w:rsidP="00D066C4">
      <w:pPr>
        <w:jc w:val="both"/>
      </w:pPr>
      <w:r w:rsidRPr="00D066C4">
        <w:t xml:space="preserve">Уже сложно представить организацию, которая принимает решения без анализа собственных показателей, а также данных отрасли и рынка. Бизнес-аналитик как раз является тем самым «проводником» между сухими числами и бизнесом. На основе данных он строит гипотезы, продумывает стратегию и предлагает варианты по </w:t>
      </w:r>
      <w:r w:rsidRPr="00D066C4">
        <w:lastRenderedPageBreak/>
        <w:t>оптимизации бизнес-процессов, чтобы компания показывала лучшие результаты и получала большую прибыль.</w:t>
      </w:r>
    </w:p>
    <w:p w14:paraId="68916BB2" w14:textId="01E76BC7" w:rsidR="00D066C4" w:rsidRDefault="00D066C4" w:rsidP="00D066C4">
      <w:pPr>
        <w:jc w:val="both"/>
      </w:pPr>
      <w:r w:rsidRPr="00D066C4">
        <w:t>Профессия аналитика крайне востребована — в XXI веке все отрасли переживают цифровую трансформацию, осуществление которой невозможно без глубокого анализа данных. Помимо этого, экономические изменения в стране вынуждают компании оперативно подстраиваться под реалии рынка. Чтобы перемены происходили более гладко и эффективно, организации обращаются к бизнес-аналитикам. Работа аналитика ещё и хорошо оплачивается. Младший сотрудник может зарабатывать от 50 000 ₽ в месяц, а опытный специалист — от 150 000 ₽.</w:t>
      </w:r>
    </w:p>
    <w:p w14:paraId="261E64EC" w14:textId="77777777" w:rsidR="00D066C4" w:rsidRPr="00D066C4" w:rsidRDefault="00D066C4" w:rsidP="00D066C4">
      <w:pPr>
        <w:jc w:val="both"/>
      </w:pPr>
    </w:p>
    <w:p w14:paraId="2DDD716B" w14:textId="77777777" w:rsidR="00D066C4" w:rsidRPr="00D066C4" w:rsidRDefault="00D066C4" w:rsidP="00D066C4">
      <w:pPr>
        <w:jc w:val="both"/>
        <w:rPr>
          <w:b/>
        </w:rPr>
      </w:pPr>
      <w:r w:rsidRPr="00D066C4">
        <w:rPr>
          <w:b/>
        </w:rPr>
        <w:t>Бухгалтер</w:t>
      </w:r>
    </w:p>
    <w:p w14:paraId="2354E2F9" w14:textId="77126AFB" w:rsidR="00D066C4" w:rsidRDefault="00D066C4" w:rsidP="00D066C4">
      <w:pPr>
        <w:jc w:val="both"/>
      </w:pPr>
      <w:r w:rsidRPr="00D066C4">
        <w:t xml:space="preserve">Несмотря на </w:t>
      </w:r>
      <w:proofErr w:type="gramStart"/>
      <w:r w:rsidRPr="00D066C4">
        <w:t>то</w:t>
      </w:r>
      <w:proofErr w:type="gramEnd"/>
      <w:r w:rsidRPr="00D066C4">
        <w:t xml:space="preserve"> что пик популярности этой профессии прошёл, бухгалтер по-прежнему требуется в каждую компанию — вести отчётность, выплачивать заработную плату и взаимодействовать с государственными службами. Спрос подтверждает и аналитика hh.ru. На текущий момент на сервисе открыто почти 45 000 вакансий на позицию бухгалтера. Зарплата специалиста начинается от 40 000 ₽. Если вы обладаете логическим мышлением и горячо любите цифры, то стоит рассмотреть данную профессию.</w:t>
      </w:r>
    </w:p>
    <w:p w14:paraId="189F0756" w14:textId="77777777" w:rsidR="00D066C4" w:rsidRPr="00D066C4" w:rsidRDefault="00D066C4" w:rsidP="00D066C4">
      <w:pPr>
        <w:jc w:val="both"/>
      </w:pPr>
    </w:p>
    <w:p w14:paraId="0A9440C7" w14:textId="77777777" w:rsidR="00D066C4" w:rsidRPr="00D066C4" w:rsidRDefault="00D066C4" w:rsidP="00D066C4">
      <w:pPr>
        <w:jc w:val="both"/>
        <w:rPr>
          <w:b/>
        </w:rPr>
      </w:pPr>
      <w:r w:rsidRPr="00D066C4">
        <w:rPr>
          <w:b/>
        </w:rPr>
        <w:t>Информация для размышления</w:t>
      </w:r>
    </w:p>
    <w:p w14:paraId="7485CF5B" w14:textId="77777777" w:rsidR="00D066C4" w:rsidRPr="00D066C4" w:rsidRDefault="00D066C4" w:rsidP="00D066C4">
      <w:pPr>
        <w:jc w:val="both"/>
      </w:pPr>
      <w:r w:rsidRPr="00D066C4">
        <w:t xml:space="preserve">По словам Елены </w:t>
      </w:r>
      <w:proofErr w:type="spellStart"/>
      <w:r w:rsidRPr="00D066C4">
        <w:t>Лондарь</w:t>
      </w:r>
      <w:proofErr w:type="spellEnd"/>
      <w:r w:rsidRPr="00D066C4">
        <w:t xml:space="preserve">, HR-эксперта, консультанта Премии HR-бренд и Рейтинга работодателей России hh.ru, в ближайшие несколько лет станут особенно </w:t>
      </w:r>
      <w:proofErr w:type="spellStart"/>
      <w:r w:rsidRPr="00D066C4">
        <w:t>востребованны</w:t>
      </w:r>
      <w:proofErr w:type="spellEnd"/>
      <w:r w:rsidRPr="00D066C4">
        <w:t xml:space="preserve"> специалисты на стыке профессий — когда человек владеет знаниями из разных областей. Уникальная комбинация навыков станет вашим преимуществом, поскольку таких работников мало и, как правило, они могут взглянуть на свою работу под разными углами и приносить свежие идеи.</w:t>
      </w:r>
    </w:p>
    <w:p w14:paraId="4C70D7AF" w14:textId="77777777" w:rsidR="00D066C4" w:rsidRPr="00D066C4" w:rsidRDefault="00D066C4" w:rsidP="00D066C4">
      <w:pPr>
        <w:jc w:val="both"/>
      </w:pPr>
      <w:r w:rsidRPr="00D066C4">
        <w:t xml:space="preserve">«Недавно я присутствовала на фестивале молодёжи. На нём была команда студентов — будущих </w:t>
      </w:r>
      <w:proofErr w:type="spellStart"/>
      <w:r w:rsidRPr="00D066C4">
        <w:t>биотехнологов</w:t>
      </w:r>
      <w:proofErr w:type="spellEnd"/>
      <w:r w:rsidRPr="00D066C4">
        <w:t xml:space="preserve">. Представителям профессии необходимо разбираться и в медицине, и в биоинженерии, и в технологиях. Они презентовали медицинские шунты, которые растворяются в кости, — людям больше не нужно делать повторную операцию, чтобы извлечь конструкцию после реабилитации. Это живой пример того, как разносторонние знания позволяют создать что-то невероятно прогрессивное», - отмечает Елена </w:t>
      </w:r>
      <w:proofErr w:type="spellStart"/>
      <w:r w:rsidRPr="00D066C4">
        <w:t>Лондарь</w:t>
      </w:r>
      <w:proofErr w:type="spellEnd"/>
      <w:r w:rsidRPr="00D066C4">
        <w:t>, HR-эксперт, консультант Премии HR-бренд и Рейтинга работодателей России hh.ru</w:t>
      </w:r>
    </w:p>
    <w:bookmarkEnd w:id="0"/>
    <w:p w14:paraId="200F37B5" w14:textId="77777777" w:rsidR="00D066C4" w:rsidRPr="00D066C4" w:rsidRDefault="00D066C4" w:rsidP="00D066C4">
      <w:pPr>
        <w:jc w:val="both"/>
      </w:pPr>
    </w:p>
    <w:p w14:paraId="22715451" w14:textId="77777777" w:rsidR="00D066C4" w:rsidRPr="00D066C4" w:rsidRDefault="00D066C4" w:rsidP="00D066C4">
      <w:pPr>
        <w:jc w:val="both"/>
        <w:rPr>
          <w:b/>
          <w:i/>
        </w:rPr>
      </w:pPr>
    </w:p>
    <w:p w14:paraId="54358A8B" w14:textId="77777777" w:rsidR="00D066C4" w:rsidRPr="00D066C4" w:rsidRDefault="00D066C4" w:rsidP="00D066C4">
      <w:pPr>
        <w:jc w:val="both"/>
        <w:rPr>
          <w:b/>
          <w:sz w:val="16"/>
          <w:szCs w:val="16"/>
        </w:rPr>
      </w:pPr>
      <w:r w:rsidRPr="00D066C4">
        <w:rPr>
          <w:b/>
          <w:sz w:val="16"/>
          <w:szCs w:val="16"/>
        </w:rPr>
        <w:t xml:space="preserve">О HeadHunter </w:t>
      </w:r>
    </w:p>
    <w:p w14:paraId="00000019" w14:textId="0D4200D5" w:rsidR="00922DA8" w:rsidRDefault="00D066C4">
      <w:pPr>
        <w:jc w:val="both"/>
      </w:pPr>
      <w:r w:rsidRPr="00D066C4">
        <w:rPr>
          <w:sz w:val="16"/>
          <w:szCs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922DA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3150" w14:textId="77777777" w:rsidR="00A37E45" w:rsidRDefault="00A37E45" w:rsidP="00740D3E">
      <w:pPr>
        <w:spacing w:line="240" w:lineRule="auto"/>
      </w:pPr>
      <w:r>
        <w:separator/>
      </w:r>
    </w:p>
  </w:endnote>
  <w:endnote w:type="continuationSeparator" w:id="0">
    <w:p w14:paraId="17C80950" w14:textId="77777777" w:rsidR="00A37E45" w:rsidRDefault="00A37E45" w:rsidP="0074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62C6" w14:textId="77777777" w:rsidR="00A37E45" w:rsidRDefault="00A37E45" w:rsidP="00740D3E">
      <w:pPr>
        <w:spacing w:line="240" w:lineRule="auto"/>
      </w:pPr>
      <w:r>
        <w:separator/>
      </w:r>
    </w:p>
  </w:footnote>
  <w:footnote w:type="continuationSeparator" w:id="0">
    <w:p w14:paraId="7BDC19E8" w14:textId="77777777" w:rsidR="00A37E45" w:rsidRDefault="00A37E45" w:rsidP="00740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7CF7" w14:textId="77777777" w:rsidR="00674334" w:rsidRDefault="00674334" w:rsidP="00674334">
    <w:pPr>
      <w:jc w:val="right"/>
    </w:pPr>
    <w:r>
      <w:rPr>
        <w:noProof/>
      </w:rPr>
      <w:drawing>
        <wp:inline distT="0" distB="0" distL="0" distR="0" wp14:anchorId="498FBE69" wp14:editId="2A88A234">
          <wp:extent cx="2819644" cy="899238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797C" wp14:editId="241866A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FC08F4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5727285A" wp14:editId="1443DF10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 descr="Изображение выглядит как текст, коллекция картинок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6" descr="Изображение выглядит как текст, коллекция картинок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5D5E" w14:textId="789C39AC" w:rsidR="00740D3E" w:rsidRDefault="00740D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A18"/>
    <w:multiLevelType w:val="hybridMultilevel"/>
    <w:tmpl w:val="2534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592"/>
    <w:multiLevelType w:val="hybridMultilevel"/>
    <w:tmpl w:val="DBAE26C8"/>
    <w:lvl w:ilvl="0" w:tplc="53D8D53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B4C"/>
    <w:multiLevelType w:val="hybridMultilevel"/>
    <w:tmpl w:val="E698E94C"/>
    <w:lvl w:ilvl="0" w:tplc="53D8D5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6075"/>
    <w:multiLevelType w:val="hybridMultilevel"/>
    <w:tmpl w:val="43FE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0692"/>
    <w:multiLevelType w:val="hybridMultilevel"/>
    <w:tmpl w:val="9D36A5D2"/>
    <w:lvl w:ilvl="0" w:tplc="53D8D5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52DC"/>
    <w:multiLevelType w:val="hybridMultilevel"/>
    <w:tmpl w:val="EC30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A8"/>
    <w:rsid w:val="0005090B"/>
    <w:rsid w:val="00086B01"/>
    <w:rsid w:val="000C2AAE"/>
    <w:rsid w:val="001C2941"/>
    <w:rsid w:val="001E48C9"/>
    <w:rsid w:val="002309FE"/>
    <w:rsid w:val="00253628"/>
    <w:rsid w:val="002E310D"/>
    <w:rsid w:val="00332DA3"/>
    <w:rsid w:val="00343FA3"/>
    <w:rsid w:val="003B3442"/>
    <w:rsid w:val="00402FD1"/>
    <w:rsid w:val="0043553B"/>
    <w:rsid w:val="00482E2E"/>
    <w:rsid w:val="004B7B55"/>
    <w:rsid w:val="00507AE2"/>
    <w:rsid w:val="00591C47"/>
    <w:rsid w:val="005A1FCC"/>
    <w:rsid w:val="005B7937"/>
    <w:rsid w:val="005F03EB"/>
    <w:rsid w:val="00674334"/>
    <w:rsid w:val="006E7AE6"/>
    <w:rsid w:val="00740D3E"/>
    <w:rsid w:val="00754621"/>
    <w:rsid w:val="007C7A5B"/>
    <w:rsid w:val="007E3768"/>
    <w:rsid w:val="007E5D8F"/>
    <w:rsid w:val="0083622A"/>
    <w:rsid w:val="00845DFD"/>
    <w:rsid w:val="008A4C79"/>
    <w:rsid w:val="00922DA8"/>
    <w:rsid w:val="00945717"/>
    <w:rsid w:val="00946860"/>
    <w:rsid w:val="0096162B"/>
    <w:rsid w:val="009C2757"/>
    <w:rsid w:val="00A13634"/>
    <w:rsid w:val="00A272DA"/>
    <w:rsid w:val="00A37E45"/>
    <w:rsid w:val="00B050CE"/>
    <w:rsid w:val="00B41EEA"/>
    <w:rsid w:val="00C50FC2"/>
    <w:rsid w:val="00CE0286"/>
    <w:rsid w:val="00D066C4"/>
    <w:rsid w:val="00D1350D"/>
    <w:rsid w:val="00E46ADA"/>
    <w:rsid w:val="00E61C2B"/>
    <w:rsid w:val="00E90C1B"/>
    <w:rsid w:val="00E93B23"/>
    <w:rsid w:val="00F47962"/>
    <w:rsid w:val="00F750A4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1CB3"/>
  <w15:docId w15:val="{0C4E84A5-6CC9-4710-8D4B-3EC8B31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D3E"/>
  </w:style>
  <w:style w:type="paragraph" w:styleId="a7">
    <w:name w:val="footer"/>
    <w:basedOn w:val="a"/>
    <w:link w:val="a8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D3E"/>
  </w:style>
  <w:style w:type="paragraph" w:styleId="a9">
    <w:name w:val="List Paragraph"/>
    <w:basedOn w:val="a"/>
    <w:uiPriority w:val="34"/>
    <w:qFormat/>
    <w:rsid w:val="00D0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Александр</dc:creator>
  <cp:lastModifiedBy>Илюшина Елизавета</cp:lastModifiedBy>
  <cp:revision>45</cp:revision>
  <dcterms:created xsi:type="dcterms:W3CDTF">2022-03-21T11:05:00Z</dcterms:created>
  <dcterms:modified xsi:type="dcterms:W3CDTF">2023-05-23T23:39:00Z</dcterms:modified>
</cp:coreProperties>
</file>